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89" w:rsidRPr="00165389" w:rsidRDefault="00165389" w:rsidP="00F15002">
      <w:pPr>
        <w:shd w:val="clear" w:color="auto" w:fill="FFFFFF"/>
        <w:jc w:val="both"/>
        <w:rPr>
          <w:rFonts w:ascii="Times New Roman" w:eastAsia="Times New Roman" w:hAnsi="Times New Roman"/>
          <w:sz w:val="26"/>
          <w:lang w:val="ru-RU" w:eastAsia="ru-RU"/>
        </w:rPr>
      </w:pPr>
      <w:bookmarkStart w:id="0" w:name="_GoBack"/>
      <w:bookmarkEnd w:id="0"/>
    </w:p>
    <w:p w:rsidR="00F15002" w:rsidRDefault="00312CFD" w:rsidP="00312CFD">
      <w:pPr>
        <w:shd w:val="clear" w:color="auto" w:fill="FFFFFF"/>
        <w:ind w:left="-709"/>
        <w:jc w:val="center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noProof/>
          <w:lang w:val="ru-RU" w:eastAsia="ru-RU" w:bidi="ar-SA"/>
        </w:rPr>
        <w:drawing>
          <wp:inline distT="0" distB="0" distL="0" distR="0">
            <wp:extent cx="6391275" cy="7810500"/>
            <wp:effectExtent l="19050" t="0" r="9525" b="0"/>
            <wp:docPr id="1" name="Рисунок 1" descr="C:\Users\Фирдания\Desktop\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ния\Desktop\3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CFD" w:rsidRDefault="00312CFD" w:rsidP="00312CFD">
      <w:pPr>
        <w:shd w:val="clear" w:color="auto" w:fill="FFFFFF"/>
        <w:ind w:left="-709"/>
        <w:jc w:val="center"/>
        <w:rPr>
          <w:rFonts w:ascii="Times New Roman" w:eastAsia="Times New Roman" w:hAnsi="Times New Roman"/>
          <w:lang w:val="ru-RU" w:eastAsia="ru-RU"/>
        </w:rPr>
      </w:pPr>
    </w:p>
    <w:p w:rsidR="00312CFD" w:rsidRDefault="00312CFD" w:rsidP="00312CFD">
      <w:pPr>
        <w:shd w:val="clear" w:color="auto" w:fill="FFFFFF"/>
        <w:ind w:left="-709"/>
        <w:jc w:val="center"/>
        <w:rPr>
          <w:rFonts w:ascii="Times New Roman" w:eastAsia="Times New Roman" w:hAnsi="Times New Roman"/>
          <w:lang w:val="ru-RU" w:eastAsia="ru-RU"/>
        </w:rPr>
      </w:pPr>
    </w:p>
    <w:p w:rsidR="00312CFD" w:rsidRDefault="00312CFD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</w:p>
    <w:p w:rsidR="00312CFD" w:rsidRDefault="00312CFD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</w:p>
    <w:p w:rsidR="00312CFD" w:rsidRDefault="00312CFD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</w:p>
    <w:p w:rsidR="00312CFD" w:rsidRDefault="00312CFD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</w:p>
    <w:p w:rsidR="00312CFD" w:rsidRPr="00312CFD" w:rsidRDefault="00312CFD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lastRenderedPageBreak/>
        <w:t>— развитие своих творческих способностей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интересов, включая участие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 xml:space="preserve">конкурсах,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олимпиадах, выставках, смотрах, физкультурных мероприятиях, спортивных мероприятиях,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том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числе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официальных спортивных соревнованиях,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других массовых мероприятиях;</w:t>
      </w:r>
      <w:proofErr w:type="gramEnd"/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proofErr w:type="gramStart"/>
      <w:r w:rsidRPr="00312CFD">
        <w:rPr>
          <w:rFonts w:ascii="Times New Roman" w:eastAsia="Times New Roman" w:hAnsi="Times New Roman"/>
          <w:lang w:val="ru-RU" w:eastAsia="ru-RU"/>
        </w:rPr>
        <w:t>— поощрение за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успехи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учебной, физкультурной, спортивной, общественной, научной, научно-технической, творческой, экспериментальной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инновационной деятельности;</w:t>
      </w:r>
      <w:proofErr w:type="gramEnd"/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2.2.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 xml:space="preserve">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предоставляются следующие меры социальной поддержки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стимулирования: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2.2.1 обеспечение питанием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случаях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порядке, которые установлены федеральными законами, законами субъектов Российской Федерации;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2.2.2 выплата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денежной премии. Денежная премия, назначаемая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в целях стимулирования и (или) поддержки освоения ими соответствующих образовательных программ,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 целью стимулирования успешной учебы и активного участия в общественной жизни школы учащихся и создания благоприятных условий для развития их творческих способностей.</w:t>
      </w:r>
      <w:r w:rsidRPr="00165389">
        <w:rPr>
          <w:rFonts w:ascii="Times New Roman" w:eastAsia="Times New Roman" w:hAnsi="Times New Roman"/>
          <w:lang w:eastAsia="ru-RU"/>
        </w:rPr>
        <w:t>  </w:t>
      </w:r>
      <w:r w:rsidRPr="00312CFD">
        <w:rPr>
          <w:rFonts w:ascii="Times New Roman" w:eastAsia="Times New Roman" w:hAnsi="Times New Roman"/>
          <w:lang w:val="ru-RU" w:eastAsia="ru-RU"/>
        </w:rPr>
        <w:t xml:space="preserve"> </w:t>
      </w:r>
      <w:r w:rsidRPr="00165389">
        <w:rPr>
          <w:rFonts w:ascii="Times New Roman" w:eastAsia="Times New Roman" w:hAnsi="Times New Roman"/>
          <w:lang w:eastAsia="ru-RU"/>
        </w:rPr>
        <w:t> 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2.2.3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Подарки, состоящие из ученических принадлежностей, книг и др.,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которые присуждаются учащимся, находящимся в трудной материальной ситуации, не имеющим дисциплинарных нареканий в период обучения в школе, имеющим высокие образовательные достижения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proofErr w:type="gramStart"/>
      <w:r w:rsidRPr="00312CFD">
        <w:rPr>
          <w:rFonts w:ascii="Times New Roman" w:eastAsia="Times New Roman" w:hAnsi="Times New Roman"/>
          <w:lang w:val="ru-RU" w:eastAsia="ru-RU"/>
        </w:rPr>
        <w:t>2.2.4 иные меры социальной поддержки, предусмотренные нормативными правовыми актами Российской Федерации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2.3. Обучающиеся имеют право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посещение по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своему выбору мероприятий, которые проводятся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организации, осуществляющей образовательную деятельность,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не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предусмотрены учебным планом,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порядке, установленном локальными нормативными актами. Привлечение обучающихся без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их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согласия и</w:t>
      </w:r>
      <w:r w:rsidRPr="00165389">
        <w:rPr>
          <w:rFonts w:ascii="Times New Roman" w:eastAsia="Times New Roman" w:hAnsi="Times New Roman"/>
          <w:lang w:eastAsia="ru-RU"/>
        </w:rPr>
        <w:t> 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несовершеннолетних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обучающихся без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согласия их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родителей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(законных представителей) к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труду, не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предусмотренному образовательной программой, запрещается.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2.4.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Обучающиеся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имеют право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участие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общественных объединениях, 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также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создание общественных объединений обучающихся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установленном федеральным законом порядке.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2.5. Принуждение обучающихся, воспитанников к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вступлению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общественные объединения,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том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числе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политические партии, 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также принудительное привлечение их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к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деятельности этих объединений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участию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агитационных кампаниях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политических акциях не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допускается.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65389">
        <w:rPr>
          <w:rFonts w:ascii="Times New Roman" w:eastAsia="Times New Roman" w:hAnsi="Times New Roman"/>
          <w:lang w:eastAsia="ru-RU"/>
        </w:rPr>
        <w:t> 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b/>
          <w:bCs/>
          <w:lang w:val="ru-RU" w:eastAsia="ru-RU"/>
        </w:rPr>
        <w:t>3. Право на получение денежной премии и других форм материальной поддержки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3.1 Обучающиеся Школы могут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 xml:space="preserve">поощряться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за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>: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- успехи в учёбе, высокий образовательный рейтинг по итогам учебного года;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- участие и победу в учебных, творческих конкурсах,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br/>
        <w:t>научно-практических конференциях, олимпиадах разного уровня, спортивных состязаниях;</w:t>
      </w:r>
    </w:p>
    <w:p w:rsidR="00F15002" w:rsidRPr="00165389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eastAsia="ru-RU"/>
        </w:rPr>
      </w:pPr>
      <w:r w:rsidRPr="00165389">
        <w:rPr>
          <w:rFonts w:ascii="Times New Roman" w:eastAsia="Times New Roman" w:hAnsi="Times New Roman"/>
          <w:lang w:eastAsia="ru-RU"/>
        </w:rPr>
        <w:t xml:space="preserve">- </w:t>
      </w:r>
      <w:proofErr w:type="spellStart"/>
      <w:proofErr w:type="gramStart"/>
      <w:r w:rsidRPr="00165389">
        <w:rPr>
          <w:rFonts w:ascii="Times New Roman" w:eastAsia="Times New Roman" w:hAnsi="Times New Roman"/>
          <w:lang w:eastAsia="ru-RU"/>
        </w:rPr>
        <w:t>общественно-полезную</w:t>
      </w:r>
      <w:proofErr w:type="spellEnd"/>
      <w:proofErr w:type="gramEnd"/>
      <w:r w:rsidRPr="00165389">
        <w:rPr>
          <w:rFonts w:ascii="Times New Roman" w:eastAsia="Times New Roman" w:hAnsi="Times New Roman"/>
          <w:lang w:eastAsia="ru-RU"/>
        </w:rPr>
        <w:t xml:space="preserve"> деятельность. 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65389">
        <w:rPr>
          <w:rFonts w:ascii="Times New Roman" w:eastAsia="Times New Roman" w:hAnsi="Times New Roman"/>
          <w:lang w:eastAsia="ru-RU"/>
        </w:rPr>
        <w:t xml:space="preserve">        </w:t>
      </w:r>
      <w:r w:rsidRPr="00312CFD">
        <w:rPr>
          <w:rFonts w:ascii="Times New Roman" w:eastAsia="Times New Roman" w:hAnsi="Times New Roman"/>
          <w:lang w:val="ru-RU" w:eastAsia="ru-RU"/>
        </w:rPr>
        <w:t xml:space="preserve">3.2. Поощрения к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применяются по представлению Педагогического совета, классного руководителя, а также на основании приказов директора Школы о проведении конкурсов, соревнований и т.п.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165389">
        <w:rPr>
          <w:rFonts w:ascii="Times New Roman" w:eastAsia="Times New Roman" w:hAnsi="Times New Roman"/>
          <w:lang w:eastAsia="ru-RU"/>
        </w:rPr>
        <w:t>       </w:t>
      </w:r>
      <w:r w:rsidRPr="00312CFD">
        <w:rPr>
          <w:rFonts w:ascii="Times New Roman" w:eastAsia="Times New Roman" w:hAnsi="Times New Roman"/>
          <w:lang w:val="ru-RU" w:eastAsia="ru-RU"/>
        </w:rPr>
        <w:t xml:space="preserve"> 3.3. Приказы директора Школы о поощрении доводятся до сведения обучающихся и их родителей (законных представителей) в обстановке широкой гласности, на собраниях участников и победителей проводимых мероприятий, а также путем </w:t>
      </w:r>
      <w:r w:rsidRPr="00312CFD">
        <w:rPr>
          <w:rFonts w:ascii="Times New Roman" w:eastAsia="Times New Roman" w:hAnsi="Times New Roman"/>
          <w:lang w:val="ru-RU" w:eastAsia="ru-RU"/>
        </w:rPr>
        <w:lastRenderedPageBreak/>
        <w:t>направления родителям (законным представителям) обучающихся благодарственных писем.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b/>
          <w:bCs/>
          <w:lang w:val="ru-RU" w:eastAsia="ru-RU"/>
        </w:rPr>
        <w:t>4. Пользование учебниками, учебными пособиями, средствами обучения и</w:t>
      </w:r>
      <w:r w:rsidRPr="00165389">
        <w:rPr>
          <w:rFonts w:ascii="Times New Roman" w:eastAsia="Times New Roman" w:hAnsi="Times New Roman"/>
          <w:b/>
          <w:bCs/>
          <w:lang w:eastAsia="ru-RU"/>
        </w:rPr>
        <w:t> </w:t>
      </w:r>
      <w:r w:rsidRPr="00312CFD">
        <w:rPr>
          <w:rFonts w:ascii="Times New Roman" w:eastAsia="Times New Roman" w:hAnsi="Times New Roman"/>
          <w:b/>
          <w:bCs/>
          <w:lang w:val="ru-RU" w:eastAsia="ru-RU"/>
        </w:rPr>
        <w:t>воспитания.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Учащиеся, осваивающие основные образовательные программы за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счет бюджетных ассигнований федерального бюджета, бюджетов субъектов Российской Федерации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местных бюджетов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пределах</w:t>
      </w:r>
      <w:r w:rsidRPr="00165389">
        <w:rPr>
          <w:rFonts w:ascii="Times New Roman" w:eastAsia="Times New Roman" w:hAnsi="Times New Roman"/>
          <w:lang w:eastAsia="ru-RU"/>
        </w:rPr>
        <w:t> </w:t>
      </w:r>
      <w:hyperlink r:id="rId5" w:history="1">
        <w:r w:rsidRPr="00312CFD">
          <w:rPr>
            <w:rFonts w:ascii="Times New Roman" w:eastAsia="Times New Roman" w:hAnsi="Times New Roman"/>
            <w:lang w:val="ru-RU" w:eastAsia="ru-RU"/>
          </w:rPr>
          <w:t>федеральных государственных образовательных стандартов</w:t>
        </w:r>
      </w:hyperlink>
      <w:r w:rsidRPr="00312CFD">
        <w:rPr>
          <w:rFonts w:ascii="Times New Roman" w:eastAsia="Times New Roman" w:hAnsi="Times New Roman"/>
          <w:lang w:val="ru-RU" w:eastAsia="ru-RU"/>
        </w:rPr>
        <w:t xml:space="preserve">, </w:t>
      </w:r>
      <w:r w:rsidR="00720E9B" w:rsidRPr="00312CFD">
        <w:rPr>
          <w:rFonts w:ascii="Times New Roman" w:eastAsia="Times New Roman" w:hAnsi="Times New Roman"/>
          <w:lang w:val="ru-RU" w:eastAsia="ru-RU"/>
        </w:rPr>
        <w:t xml:space="preserve">в </w:t>
      </w:r>
      <w:r w:rsidRPr="00312CFD">
        <w:rPr>
          <w:rFonts w:ascii="Times New Roman" w:eastAsia="Times New Roman" w:hAnsi="Times New Roman"/>
          <w:lang w:val="ru-RU" w:eastAsia="ru-RU"/>
        </w:rPr>
        <w:t>организация</w:t>
      </w:r>
      <w:r w:rsidR="00720E9B" w:rsidRPr="00312CFD">
        <w:rPr>
          <w:rFonts w:ascii="Times New Roman" w:eastAsia="Times New Roman" w:hAnsi="Times New Roman"/>
          <w:lang w:val="ru-RU" w:eastAsia="ru-RU"/>
        </w:rPr>
        <w:t>х</w:t>
      </w:r>
      <w:r w:rsidRPr="00312CFD">
        <w:rPr>
          <w:rFonts w:ascii="Times New Roman" w:eastAsia="Times New Roman" w:hAnsi="Times New Roman"/>
          <w:lang w:val="ru-RU" w:eastAsia="ru-RU"/>
        </w:rPr>
        <w:t>, осуществляющи</w:t>
      </w:r>
      <w:r w:rsidR="00720E9B" w:rsidRPr="00312CFD">
        <w:rPr>
          <w:rFonts w:ascii="Times New Roman" w:eastAsia="Times New Roman" w:hAnsi="Times New Roman"/>
          <w:lang w:val="ru-RU" w:eastAsia="ru-RU"/>
        </w:rPr>
        <w:t>х</w:t>
      </w:r>
      <w:r w:rsidRPr="00312CFD">
        <w:rPr>
          <w:rFonts w:ascii="Times New Roman" w:eastAsia="Times New Roman" w:hAnsi="Times New Roman"/>
          <w:lang w:val="ru-RU" w:eastAsia="ru-RU"/>
        </w:rPr>
        <w:t xml:space="preserve"> образовательную деятельность, бесплатно предоставляются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пользование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время получения образования учебники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учебные пособия, 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также учебно-методические материалы, средства обучения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воспитания.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b/>
          <w:bCs/>
          <w:lang w:val="ru-RU" w:eastAsia="ru-RU"/>
        </w:rPr>
        <w:t xml:space="preserve">5. Организация питания </w:t>
      </w:r>
      <w:proofErr w:type="gramStart"/>
      <w:r w:rsidRPr="00312CFD">
        <w:rPr>
          <w:rFonts w:ascii="Times New Roman" w:eastAsia="Times New Roman" w:hAnsi="Times New Roman"/>
          <w:b/>
          <w:bCs/>
          <w:lang w:val="ru-RU" w:eastAsia="ru-RU"/>
        </w:rPr>
        <w:t>обучающихся</w:t>
      </w:r>
      <w:proofErr w:type="gramEnd"/>
      <w:r w:rsidRPr="00312CFD">
        <w:rPr>
          <w:rFonts w:ascii="Times New Roman" w:eastAsia="Times New Roman" w:hAnsi="Times New Roman"/>
          <w:b/>
          <w:bCs/>
          <w:lang w:val="ru-RU" w:eastAsia="ru-RU"/>
        </w:rPr>
        <w:t>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5.1. Организация питания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обучающихся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возлагается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организации, осуществляющие образовательную деятельность.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5.2. Расписание занятий должно предусматривать перерывы достаточной продолжительности для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питания обучающихся.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5.3. Обеспечение питанием обучающихся </w:t>
      </w:r>
      <w:r w:rsidR="00720E9B" w:rsidRPr="00312CFD">
        <w:rPr>
          <w:rFonts w:ascii="Times New Roman" w:eastAsia="Times New Roman" w:hAnsi="Times New Roman"/>
          <w:lang w:val="ru-RU" w:eastAsia="ru-RU"/>
        </w:rPr>
        <w:t xml:space="preserve"> осуществляющихся </w:t>
      </w:r>
      <w:r w:rsidRPr="00312CFD">
        <w:rPr>
          <w:rFonts w:ascii="Times New Roman" w:eastAsia="Times New Roman" w:hAnsi="Times New Roman"/>
          <w:lang w:val="ru-RU" w:eastAsia="ru-RU"/>
        </w:rPr>
        <w:t>за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счет бюджетных ассигнований местного бюджета, взносов родителей.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 </w:t>
      </w:r>
      <w:r w:rsidRPr="00165389">
        <w:rPr>
          <w:rFonts w:ascii="Times New Roman" w:eastAsia="Times New Roman" w:hAnsi="Times New Roman"/>
          <w:lang w:eastAsia="ru-RU"/>
        </w:rPr>
        <w:t> 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b/>
          <w:bCs/>
          <w:lang w:val="ru-RU" w:eastAsia="ru-RU"/>
        </w:rPr>
        <w:t xml:space="preserve">6. Охрана здоровья </w:t>
      </w:r>
      <w:proofErr w:type="gramStart"/>
      <w:r w:rsidRPr="00312CFD">
        <w:rPr>
          <w:rFonts w:ascii="Times New Roman" w:eastAsia="Times New Roman" w:hAnsi="Times New Roman"/>
          <w:b/>
          <w:bCs/>
          <w:lang w:val="ru-RU" w:eastAsia="ru-RU"/>
        </w:rPr>
        <w:t>обучающихся</w:t>
      </w:r>
      <w:proofErr w:type="gramEnd"/>
      <w:r w:rsidRPr="00312CFD">
        <w:rPr>
          <w:rFonts w:ascii="Times New Roman" w:eastAsia="Times New Roman" w:hAnsi="Times New Roman"/>
          <w:b/>
          <w:bCs/>
          <w:lang w:val="ru-RU" w:eastAsia="ru-RU"/>
        </w:rPr>
        <w:t>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6.1.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Охрана здоровья обучающихся включает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себя:</w:t>
      </w:r>
      <w:proofErr w:type="gramEnd"/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1)оказание первичной медико-санитарной помощи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порядке, установленном</w:t>
      </w:r>
      <w:r w:rsidRPr="00165389">
        <w:rPr>
          <w:rFonts w:ascii="Times New Roman" w:eastAsia="Times New Roman" w:hAnsi="Times New Roman"/>
          <w:lang w:eastAsia="ru-RU"/>
        </w:rPr>
        <w:t> </w:t>
      </w:r>
      <w:hyperlink r:id="rId6" w:anchor="block_3" w:history="1">
        <w:r w:rsidRPr="00312CFD">
          <w:rPr>
            <w:rFonts w:ascii="Times New Roman" w:eastAsia="Times New Roman" w:hAnsi="Times New Roman"/>
            <w:lang w:val="ru-RU" w:eastAsia="ru-RU"/>
          </w:rPr>
          <w:t>законодательством</w:t>
        </w:r>
      </w:hyperlink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сфере охраны здоровья;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2) организацию питания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обучающихся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>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3) определение оптимальной учебной, </w:t>
      </w:r>
      <w:proofErr w:type="spellStart"/>
      <w:r w:rsidRPr="00312CFD">
        <w:rPr>
          <w:rFonts w:ascii="Times New Roman" w:eastAsia="Times New Roman" w:hAnsi="Times New Roman"/>
          <w:lang w:val="ru-RU" w:eastAsia="ru-RU"/>
        </w:rPr>
        <w:t>внеучебной</w:t>
      </w:r>
      <w:proofErr w:type="spellEnd"/>
      <w:r w:rsidRPr="00312CFD">
        <w:rPr>
          <w:rFonts w:ascii="Times New Roman" w:eastAsia="Times New Roman" w:hAnsi="Times New Roman"/>
          <w:lang w:val="ru-RU" w:eastAsia="ru-RU"/>
        </w:rPr>
        <w:t xml:space="preserve"> нагрузки, режима учебных занятий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продолжительности каникул;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4) пропаганду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обучение навыкам здорового образа жизни, требованиям охраны труда;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5) организацию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создание условий для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профилактики заболеваний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оздоровления обучающихся, для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занятия ими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физической культурой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спортом;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6) прохождение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обучающимися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 xml:space="preserve">соответствии с </w:t>
      </w:r>
      <w:r w:rsidRPr="00165389">
        <w:rPr>
          <w:rFonts w:ascii="Times New Roman" w:eastAsia="Times New Roman" w:hAnsi="Times New Roman"/>
          <w:lang w:eastAsia="ru-RU"/>
        </w:rPr>
        <w:t> </w:t>
      </w:r>
      <w:hyperlink r:id="rId7" w:anchor="block_1000" w:history="1">
        <w:r w:rsidRPr="00312CFD">
          <w:rPr>
            <w:rFonts w:ascii="Times New Roman" w:eastAsia="Times New Roman" w:hAnsi="Times New Roman"/>
            <w:lang w:val="ru-RU" w:eastAsia="ru-RU"/>
          </w:rPr>
          <w:t>законодательством</w:t>
        </w:r>
      </w:hyperlink>
      <w:r w:rsidRPr="00165389">
        <w:rPr>
          <w:rFonts w:ascii="Times New Roman" w:eastAsia="Times New Roman" w:hAnsi="Times New Roman"/>
          <w:lang w:eastAsia="ru-RU"/>
        </w:rPr>
        <w:t>  </w:t>
      </w:r>
      <w:r w:rsidRPr="00312CFD">
        <w:rPr>
          <w:rFonts w:ascii="Times New Roman" w:eastAsia="Times New Roman" w:hAnsi="Times New Roman"/>
          <w:lang w:val="ru-RU" w:eastAsia="ru-RU"/>
        </w:rPr>
        <w:t xml:space="preserve"> Российской Федерации периодических медицинских осмотров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диспансеризации;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7) профилактику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запрещение курения, употребления алкогольных, слабоалкогольных напитков, пива, наркотических средств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психотропных веществ;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8) обеспечение безопасности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обучающихся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во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время пребывания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организации, осуществляющей образовательную деятельность;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9) профилактику несчастных случаев с</w:t>
      </w:r>
      <w:r w:rsidRPr="00165389">
        <w:rPr>
          <w:rFonts w:ascii="Times New Roman" w:eastAsia="Times New Roman" w:hAnsi="Times New Roman"/>
          <w:lang w:eastAsia="ru-RU"/>
        </w:rPr>
        <w:t> 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обучающимися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во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время пребывания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организации, осуществляющей образовательную деятельность;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10) проведение санитарно-противоэпидемических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профилактических мероприятий.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6.2. Организация охраны здоровья обучающихся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(за исключением оказания первичной медико-санитарной помощи, прохождения периодических медицинских осмотров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диспансеризации)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организациях, осуществляющих образовательную деятельность, осуществляется организацией.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6.3. Организацию оказания первичной медико-санитарной помощи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осуществляют органы исполнительной власти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сфере здравоохранения. Образовательная организация обязана предоставить помещение с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соответствующими условиями для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работы медицинских работников.</w:t>
      </w:r>
    </w:p>
    <w:p w:rsidR="00F15002" w:rsidRPr="00312CFD" w:rsidRDefault="00165389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6.4. </w:t>
      </w:r>
      <w:r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МБОУ «</w:t>
      </w:r>
      <w:proofErr w:type="spellStart"/>
      <w:r w:rsidRPr="00312CFD">
        <w:rPr>
          <w:rFonts w:ascii="Times New Roman" w:eastAsia="Times New Roman" w:hAnsi="Times New Roman"/>
          <w:lang w:val="ru-RU" w:eastAsia="ru-RU"/>
        </w:rPr>
        <w:t>Новосалмановская</w:t>
      </w:r>
      <w:proofErr w:type="spellEnd"/>
      <w:r w:rsidR="00F15002" w:rsidRPr="00312CFD">
        <w:rPr>
          <w:rFonts w:ascii="Times New Roman" w:eastAsia="Times New Roman" w:hAnsi="Times New Roman"/>
          <w:lang w:val="ru-RU" w:eastAsia="ru-RU"/>
        </w:rPr>
        <w:t xml:space="preserve"> СОШ» при</w:t>
      </w:r>
      <w:r w:rsidR="00F15002" w:rsidRPr="00165389">
        <w:rPr>
          <w:rFonts w:ascii="Times New Roman" w:eastAsia="Times New Roman" w:hAnsi="Times New Roman"/>
          <w:lang w:eastAsia="ru-RU"/>
        </w:rPr>
        <w:t> </w:t>
      </w:r>
      <w:r w:rsidR="00F15002" w:rsidRPr="00312CFD">
        <w:rPr>
          <w:rFonts w:ascii="Times New Roman" w:eastAsia="Times New Roman" w:hAnsi="Times New Roman"/>
          <w:lang w:val="ru-RU" w:eastAsia="ru-RU"/>
        </w:rPr>
        <w:t>реализации образовательных программ созда</w:t>
      </w:r>
      <w:r w:rsidR="00720E9B" w:rsidRPr="00312CFD">
        <w:rPr>
          <w:rFonts w:ascii="Times New Roman" w:eastAsia="Times New Roman" w:hAnsi="Times New Roman"/>
          <w:lang w:val="ru-RU" w:eastAsia="ru-RU"/>
        </w:rPr>
        <w:t>е</w:t>
      </w:r>
      <w:r w:rsidR="00F15002" w:rsidRPr="00312CFD">
        <w:rPr>
          <w:rFonts w:ascii="Times New Roman" w:eastAsia="Times New Roman" w:hAnsi="Times New Roman"/>
          <w:lang w:val="ru-RU" w:eastAsia="ru-RU"/>
        </w:rPr>
        <w:t>т условия для</w:t>
      </w:r>
      <w:r w:rsidR="00F15002" w:rsidRPr="00165389">
        <w:rPr>
          <w:rFonts w:ascii="Times New Roman" w:eastAsia="Times New Roman" w:hAnsi="Times New Roman"/>
          <w:lang w:eastAsia="ru-RU"/>
        </w:rPr>
        <w:t> </w:t>
      </w:r>
      <w:r w:rsidR="00F15002" w:rsidRPr="00312CFD">
        <w:rPr>
          <w:rFonts w:ascii="Times New Roman" w:eastAsia="Times New Roman" w:hAnsi="Times New Roman"/>
          <w:lang w:val="ru-RU" w:eastAsia="ru-RU"/>
        </w:rPr>
        <w:t>охраны здоровья обучающихся, в</w:t>
      </w:r>
      <w:r w:rsidR="00F15002" w:rsidRPr="00165389">
        <w:rPr>
          <w:rFonts w:ascii="Times New Roman" w:eastAsia="Times New Roman" w:hAnsi="Times New Roman"/>
          <w:lang w:eastAsia="ru-RU"/>
        </w:rPr>
        <w:t> </w:t>
      </w:r>
      <w:r w:rsidR="00F15002" w:rsidRPr="00312CFD">
        <w:rPr>
          <w:rFonts w:ascii="Times New Roman" w:eastAsia="Times New Roman" w:hAnsi="Times New Roman"/>
          <w:lang w:val="ru-RU" w:eastAsia="ru-RU"/>
        </w:rPr>
        <w:t>том</w:t>
      </w:r>
      <w:r w:rsidR="00F15002" w:rsidRPr="00165389">
        <w:rPr>
          <w:rFonts w:ascii="Times New Roman" w:eastAsia="Times New Roman" w:hAnsi="Times New Roman"/>
          <w:lang w:eastAsia="ru-RU"/>
        </w:rPr>
        <w:t> </w:t>
      </w:r>
      <w:r w:rsidR="00F15002" w:rsidRPr="00312CFD">
        <w:rPr>
          <w:rFonts w:ascii="Times New Roman" w:eastAsia="Times New Roman" w:hAnsi="Times New Roman"/>
          <w:lang w:val="ru-RU" w:eastAsia="ru-RU"/>
        </w:rPr>
        <w:t>числе обеспечива</w:t>
      </w:r>
      <w:r w:rsidR="00720E9B" w:rsidRPr="00312CFD">
        <w:rPr>
          <w:rFonts w:ascii="Times New Roman" w:eastAsia="Times New Roman" w:hAnsi="Times New Roman"/>
          <w:lang w:val="ru-RU" w:eastAsia="ru-RU"/>
        </w:rPr>
        <w:t>е</w:t>
      </w:r>
      <w:r w:rsidR="00F15002" w:rsidRPr="00312CFD">
        <w:rPr>
          <w:rFonts w:ascii="Times New Roman" w:eastAsia="Times New Roman" w:hAnsi="Times New Roman"/>
          <w:lang w:val="ru-RU" w:eastAsia="ru-RU"/>
        </w:rPr>
        <w:t>т: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1) текущий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контроль за</w:t>
      </w:r>
      <w:proofErr w:type="gramEnd"/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состоянием здоровья обучающихся;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lastRenderedPageBreak/>
        <w:t>2) проведение санитарно-гигиенических, профилактических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оздоровительных мероприятий, обучение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воспитание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сфере охраны здоровья граждан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Российской Федерации;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3) соблюдение государственных санитарно-эпидемиологических правил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нормативов;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proofErr w:type="gramStart"/>
      <w:r w:rsidRPr="00312CFD">
        <w:rPr>
          <w:rFonts w:ascii="Times New Roman" w:eastAsia="Times New Roman" w:hAnsi="Times New Roman"/>
          <w:lang w:val="ru-RU" w:eastAsia="ru-RU"/>
        </w:rPr>
        <w:t>4) расследование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учет несчастных случаев с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обучающимися во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время пребывания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организации, осуществляющей образовательную деятельность,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порядке, установленном</w:t>
      </w:r>
      <w:r w:rsidRPr="00165389">
        <w:rPr>
          <w:rFonts w:ascii="Times New Roman" w:eastAsia="Times New Roman" w:hAnsi="Times New Roman"/>
          <w:lang w:eastAsia="ru-RU"/>
        </w:rPr>
        <w:t> </w:t>
      </w:r>
      <w:hyperlink r:id="rId8" w:anchor="block_1001" w:history="1">
        <w:r w:rsidRPr="00312CFD">
          <w:rPr>
            <w:rFonts w:ascii="Times New Roman" w:eastAsia="Times New Roman" w:hAnsi="Times New Roman"/>
            <w:lang w:val="ru-RU" w:eastAsia="ru-RU"/>
          </w:rPr>
          <w:t>федеральным органом</w:t>
        </w:r>
      </w:hyperlink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исполнительной власти, осуществляющим функции по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выработке государственной политики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нормативно-правовому регулированию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сфере образования, по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согласованию с</w:t>
      </w:r>
      <w:r w:rsidRPr="00165389">
        <w:rPr>
          <w:rFonts w:ascii="Times New Roman" w:eastAsia="Times New Roman" w:hAnsi="Times New Roman"/>
          <w:lang w:eastAsia="ru-RU"/>
        </w:rPr>
        <w:t> </w:t>
      </w:r>
      <w:hyperlink r:id="rId9" w:anchor="block_1001" w:history="1">
        <w:r w:rsidRPr="00312CFD">
          <w:rPr>
            <w:rFonts w:ascii="Times New Roman" w:eastAsia="Times New Roman" w:hAnsi="Times New Roman"/>
            <w:lang w:val="ru-RU" w:eastAsia="ru-RU"/>
          </w:rPr>
          <w:t>федеральным органом</w:t>
        </w:r>
      </w:hyperlink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исполнительной власти, осуществляющим функции по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выработке государственной политики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нормативно-правовому регулированию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сфере здравоохранения.</w:t>
      </w:r>
      <w:proofErr w:type="gramEnd"/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6.5. Для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обучающихся, осваивающих основные общеобразовательные программы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нуждающихся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длительном лечении, 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также детей-инвалидов, которые по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состоянию здоровья не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могут посещать образовательные организации, может быть организовано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 xml:space="preserve"> обучение образовательными организациями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дому. Основанием для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организации обучения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дому являются заключение медицинской организации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письменной форме обращение родителей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(законных представителей).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6.6. Порядок регламентации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оформления отношений государственной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муниципальной образовательной организации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родителей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(законных представителей) обучающихся, нуждающихся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длительном лечении, 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также детей-инвалидов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части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 xml:space="preserve">организации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обучения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по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основным общеобразовательным программам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дому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или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медицинских организациях определяется локальным актом Учреждения.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b/>
          <w:bCs/>
          <w:lang w:val="ru-RU" w:eastAsia="ru-RU"/>
        </w:rPr>
        <w:t>7. Психолого-педагогическая, медицинская и</w:t>
      </w:r>
      <w:r w:rsidRPr="00165389">
        <w:rPr>
          <w:rFonts w:ascii="Times New Roman" w:eastAsia="Times New Roman" w:hAnsi="Times New Roman"/>
          <w:b/>
          <w:bCs/>
          <w:lang w:eastAsia="ru-RU"/>
        </w:rPr>
        <w:t> </w:t>
      </w:r>
      <w:r w:rsidRPr="00312CFD">
        <w:rPr>
          <w:rFonts w:ascii="Times New Roman" w:eastAsia="Times New Roman" w:hAnsi="Times New Roman"/>
          <w:b/>
          <w:bCs/>
          <w:lang w:val="ru-RU" w:eastAsia="ru-RU"/>
        </w:rPr>
        <w:t xml:space="preserve">социальная помощь </w:t>
      </w:r>
      <w:proofErr w:type="gramStart"/>
      <w:r w:rsidRPr="00312CFD">
        <w:rPr>
          <w:rFonts w:ascii="Times New Roman" w:eastAsia="Times New Roman" w:hAnsi="Times New Roman"/>
          <w:b/>
          <w:bCs/>
          <w:lang w:val="ru-RU" w:eastAsia="ru-RU"/>
        </w:rPr>
        <w:t>обучающимся</w:t>
      </w:r>
      <w:proofErr w:type="gramEnd"/>
      <w:r w:rsidRPr="00312CFD">
        <w:rPr>
          <w:rFonts w:ascii="Times New Roman" w:eastAsia="Times New Roman" w:hAnsi="Times New Roman"/>
          <w:b/>
          <w:bCs/>
          <w:lang w:val="ru-RU" w:eastAsia="ru-RU"/>
        </w:rPr>
        <w:t>, испытывающим трудности в</w:t>
      </w:r>
      <w:r w:rsidRPr="00165389">
        <w:rPr>
          <w:rFonts w:ascii="Times New Roman" w:eastAsia="Times New Roman" w:hAnsi="Times New Roman"/>
          <w:b/>
          <w:bCs/>
          <w:lang w:eastAsia="ru-RU"/>
        </w:rPr>
        <w:t> </w:t>
      </w:r>
      <w:r w:rsidRPr="00312CFD">
        <w:rPr>
          <w:rFonts w:ascii="Times New Roman" w:eastAsia="Times New Roman" w:hAnsi="Times New Roman"/>
          <w:b/>
          <w:bCs/>
          <w:lang w:val="ru-RU" w:eastAsia="ru-RU"/>
        </w:rPr>
        <w:t>освоении основных общеобразовательных программ, развитии и</w:t>
      </w:r>
      <w:r w:rsidRPr="00165389">
        <w:rPr>
          <w:rFonts w:ascii="Times New Roman" w:eastAsia="Times New Roman" w:hAnsi="Times New Roman"/>
          <w:b/>
          <w:bCs/>
          <w:lang w:eastAsia="ru-RU"/>
        </w:rPr>
        <w:t> </w:t>
      </w:r>
      <w:r w:rsidRPr="00312CFD">
        <w:rPr>
          <w:rFonts w:ascii="Times New Roman" w:eastAsia="Times New Roman" w:hAnsi="Times New Roman"/>
          <w:b/>
          <w:bCs/>
          <w:lang w:val="ru-RU" w:eastAsia="ru-RU"/>
        </w:rPr>
        <w:t>социальной адаптации.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7.1. Психолого-педагогическая, медицинская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социальная помощь включает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себя: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1) психолого-педагогическое консультирование обучающихся, их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родителей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(законных представителей)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педагогических работников;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2) коррекционно-развивающие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компенсирующие занятия с</w:t>
      </w:r>
      <w:r w:rsidRPr="00165389">
        <w:rPr>
          <w:rFonts w:ascii="Times New Roman" w:eastAsia="Times New Roman" w:hAnsi="Times New Roman"/>
          <w:lang w:eastAsia="ru-RU"/>
        </w:rPr>
        <w:t> 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обучающимися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>, логопедическую помощь обучающимся;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3) комплекс реабилитационных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других медицинских мероприятий;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 xml:space="preserve">4) помощь </w:t>
      </w:r>
      <w:proofErr w:type="gramStart"/>
      <w:r w:rsidRPr="00312CFD">
        <w:rPr>
          <w:rFonts w:ascii="Times New Roman" w:eastAsia="Times New Roman" w:hAnsi="Times New Roman"/>
          <w:lang w:val="ru-RU" w:eastAsia="ru-RU"/>
        </w:rPr>
        <w:t>обучающимся</w:t>
      </w:r>
      <w:proofErr w:type="gramEnd"/>
      <w:r w:rsidRPr="00312CFD">
        <w:rPr>
          <w:rFonts w:ascii="Times New Roman" w:eastAsia="Times New Roman" w:hAnsi="Times New Roman"/>
          <w:lang w:val="ru-RU" w:eastAsia="ru-RU"/>
        </w:rPr>
        <w:t xml:space="preserve">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профориентации и социальной адаптации.</w:t>
      </w:r>
    </w:p>
    <w:p w:rsidR="00F15002" w:rsidRPr="00312CFD" w:rsidRDefault="00F15002" w:rsidP="00F15002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312CFD">
        <w:rPr>
          <w:rFonts w:ascii="Times New Roman" w:eastAsia="Times New Roman" w:hAnsi="Times New Roman"/>
          <w:lang w:val="ru-RU" w:eastAsia="ru-RU"/>
        </w:rPr>
        <w:t>7.2. Психолого-педагогическая, медицинская и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социальная помощь оказывается детям на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основании заявления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или согласия в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письменной форме их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родителей</w:t>
      </w:r>
      <w:r w:rsidRPr="00165389">
        <w:rPr>
          <w:rFonts w:ascii="Times New Roman" w:eastAsia="Times New Roman" w:hAnsi="Times New Roman"/>
          <w:lang w:eastAsia="ru-RU"/>
        </w:rPr>
        <w:t> </w:t>
      </w:r>
      <w:r w:rsidRPr="00312CFD">
        <w:rPr>
          <w:rFonts w:ascii="Times New Roman" w:eastAsia="Times New Roman" w:hAnsi="Times New Roman"/>
          <w:lang w:val="ru-RU" w:eastAsia="ru-RU"/>
        </w:rPr>
        <w:t>(законных представителей).</w:t>
      </w:r>
    </w:p>
    <w:p w:rsidR="00F15002" w:rsidRPr="00312CFD" w:rsidRDefault="00F15002" w:rsidP="00F15002">
      <w:pPr>
        <w:spacing w:after="160" w:line="259" w:lineRule="auto"/>
        <w:rPr>
          <w:rFonts w:ascii="Times New Roman" w:eastAsia="Calibri" w:hAnsi="Times New Roman"/>
          <w:lang w:val="ru-RU"/>
        </w:rPr>
      </w:pPr>
    </w:p>
    <w:p w:rsidR="00A34624" w:rsidRPr="00312CFD" w:rsidRDefault="00A34624">
      <w:pPr>
        <w:rPr>
          <w:rFonts w:ascii="Times New Roman" w:hAnsi="Times New Roman"/>
          <w:lang w:val="ru-RU"/>
        </w:rPr>
      </w:pPr>
    </w:p>
    <w:sectPr w:rsidR="00A34624" w:rsidRPr="00312CFD" w:rsidSect="00312CF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002"/>
    <w:rsid w:val="0003591A"/>
    <w:rsid w:val="00165389"/>
    <w:rsid w:val="0027411E"/>
    <w:rsid w:val="00312CFD"/>
    <w:rsid w:val="00720E9B"/>
    <w:rsid w:val="00A34624"/>
    <w:rsid w:val="00B80E9E"/>
    <w:rsid w:val="00F1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8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53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3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3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3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3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3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3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3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E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E9B"/>
    <w:rPr>
      <w:rFonts w:ascii="Tahoma" w:hAnsi="Tahoma" w:cs="Tahoma"/>
      <w:sz w:val="16"/>
      <w:szCs w:val="16"/>
    </w:rPr>
  </w:style>
  <w:style w:type="character" w:customStyle="1" w:styleId="a5">
    <w:name w:val="Оглавление_"/>
    <w:basedOn w:val="a0"/>
    <w:link w:val="a6"/>
    <w:locked/>
    <w:rsid w:val="00165389"/>
    <w:rPr>
      <w:shd w:val="clear" w:color="auto" w:fill="FFFFFF"/>
    </w:rPr>
  </w:style>
  <w:style w:type="paragraph" w:customStyle="1" w:styleId="a6">
    <w:name w:val="Оглавление"/>
    <w:basedOn w:val="a"/>
    <w:link w:val="a5"/>
    <w:rsid w:val="00165389"/>
    <w:pPr>
      <w:widowControl w:val="0"/>
      <w:shd w:val="clear" w:color="auto" w:fill="FFFFFF"/>
      <w:spacing w:line="274" w:lineRule="exact"/>
    </w:pPr>
  </w:style>
  <w:style w:type="character" w:customStyle="1" w:styleId="10">
    <w:name w:val="Заголовок 1 Знак"/>
    <w:basedOn w:val="a0"/>
    <w:link w:val="1"/>
    <w:uiPriority w:val="9"/>
    <w:rsid w:val="001653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653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53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653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53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53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653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653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65389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1653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1653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1653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165389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165389"/>
    <w:rPr>
      <w:b/>
      <w:bCs/>
    </w:rPr>
  </w:style>
  <w:style w:type="character" w:styleId="ac">
    <w:name w:val="Emphasis"/>
    <w:basedOn w:val="a0"/>
    <w:uiPriority w:val="20"/>
    <w:qFormat/>
    <w:rsid w:val="00165389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165389"/>
    <w:rPr>
      <w:szCs w:val="32"/>
    </w:rPr>
  </w:style>
  <w:style w:type="paragraph" w:styleId="ae">
    <w:name w:val="List Paragraph"/>
    <w:basedOn w:val="a"/>
    <w:uiPriority w:val="34"/>
    <w:qFormat/>
    <w:rsid w:val="001653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5389"/>
    <w:rPr>
      <w:i/>
    </w:rPr>
  </w:style>
  <w:style w:type="character" w:customStyle="1" w:styleId="22">
    <w:name w:val="Цитата 2 Знак"/>
    <w:basedOn w:val="a0"/>
    <w:link w:val="21"/>
    <w:uiPriority w:val="29"/>
    <w:rsid w:val="00165389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165389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165389"/>
    <w:rPr>
      <w:b/>
      <w:i/>
      <w:sz w:val="24"/>
    </w:rPr>
  </w:style>
  <w:style w:type="character" w:styleId="af1">
    <w:name w:val="Subtle Emphasis"/>
    <w:uiPriority w:val="19"/>
    <w:qFormat/>
    <w:rsid w:val="00165389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165389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165389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165389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165389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16538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4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9289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4171080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91967/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garant.ru/5632903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base.garant.ru/701924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Фирдания</cp:lastModifiedBy>
  <cp:revision>7</cp:revision>
  <cp:lastPrinted>2019-04-04T20:18:00Z</cp:lastPrinted>
  <dcterms:created xsi:type="dcterms:W3CDTF">2018-12-25T07:17:00Z</dcterms:created>
  <dcterms:modified xsi:type="dcterms:W3CDTF">2019-04-11T12:27:00Z</dcterms:modified>
</cp:coreProperties>
</file>